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3A" w:rsidRDefault="0014063A" w:rsidP="0014063A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На базе школы с. </w:t>
      </w:r>
      <w:proofErr w:type="gramStart"/>
      <w:r>
        <w:rPr>
          <w:rStyle w:val="a4"/>
          <w:rFonts w:ascii="Arial" w:hAnsi="Arial" w:cs="Arial"/>
          <w:color w:val="333333"/>
        </w:rPr>
        <w:t>Вишнёвое</w:t>
      </w:r>
      <w:proofErr w:type="gramEnd"/>
      <w:r>
        <w:rPr>
          <w:rStyle w:val="a4"/>
          <w:rFonts w:ascii="Arial" w:hAnsi="Arial" w:cs="Arial"/>
          <w:color w:val="333333"/>
        </w:rPr>
        <w:t> начал свою работу центр образования цифрового и гуманитарного профилей «Точка роста».</w:t>
      </w:r>
    </w:p>
    <w:p w:rsidR="0014063A" w:rsidRPr="0014063A" w:rsidRDefault="0014063A" w:rsidP="0014063A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14063A">
        <w:rPr>
          <w:color w:val="333333"/>
          <w:sz w:val="28"/>
          <w:szCs w:val="28"/>
        </w:rPr>
        <w:t>В центре  школьники на самом современном оборудовании будут изучать предметы «Технология», «Информатика», «Основы безопасности жизнедеятельности», а также заниматься в различных кружках. Особое внимание именно этим областям уделяется не случайно: школа должна готовить выпускников к жизни. А современная жизнь – это, в первую очередь, информационные технологии.</w:t>
      </w:r>
    </w:p>
    <w:p w:rsidR="00DC750A" w:rsidRDefault="001406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 ученики смогут попробовать себя в 3D-моделировании, робототехнике и других </w:t>
      </w:r>
      <w:proofErr w:type="spellStart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напрвлениях</w:t>
      </w:r>
      <w:proofErr w:type="gramStart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proofErr w:type="spellEnd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смогут работать на современных компьютерах, 3D-принтерах, управлять </w:t>
      </w:r>
      <w:proofErr w:type="spellStart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квадрокоптерами</w:t>
      </w:r>
      <w:proofErr w:type="spellEnd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осваивать шлемы виртуальной реальности. Также школьники смогут научиться играть в шахматы или создавать свой собственный </w:t>
      </w:r>
      <w:proofErr w:type="spellStart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медиапродукт</w:t>
      </w:r>
      <w:proofErr w:type="spellEnd"/>
      <w:r w:rsidRPr="0014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4063A" w:rsidRDefault="0014063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063A" w:rsidRDefault="0014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nb\Desktop\ФОТО С ТОЧКИ РОСТА\IMG-202012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ФОТО С ТОЧКИ РОСТА\IMG-20201217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3A" w:rsidRDefault="0014063A">
      <w:pPr>
        <w:rPr>
          <w:rFonts w:ascii="Times New Roman" w:hAnsi="Times New Roman" w:cs="Times New Roman"/>
          <w:sz w:val="28"/>
          <w:szCs w:val="28"/>
        </w:rPr>
      </w:pPr>
    </w:p>
    <w:p w:rsidR="0014063A" w:rsidRPr="0014063A" w:rsidRDefault="0014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vnb\Desktop\фото\точка роста\IMG_20201125_08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b\Desktop\фото\точка роста\IMG_20201125_085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63A" w:rsidRPr="0014063A" w:rsidSect="00DC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3A"/>
    <w:rsid w:val="0014063A"/>
    <w:rsid w:val="00D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6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2</cp:revision>
  <dcterms:created xsi:type="dcterms:W3CDTF">2021-02-09T13:40:00Z</dcterms:created>
  <dcterms:modified xsi:type="dcterms:W3CDTF">2021-02-09T13:44:00Z</dcterms:modified>
</cp:coreProperties>
</file>