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1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072B2A" w:rsidTr="003E79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606" w:type="dxa"/>
          </w:tcPr>
          <w:p w:rsidR="00072B2A" w:rsidRDefault="00072B2A" w:rsidP="00072B2A">
            <w:pPr>
              <w:widowControl/>
              <w:rPr>
                <w:b/>
                <w:sz w:val="28"/>
              </w:rPr>
            </w:pPr>
          </w:p>
        </w:tc>
      </w:tr>
      <w:tr w:rsidR="00072B2A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6" w:type="dxa"/>
          </w:tcPr>
          <w:p w:rsidR="00072B2A" w:rsidRPr="0024699D" w:rsidRDefault="00072B2A" w:rsidP="00072B2A">
            <w:pPr>
              <w:widowControl/>
              <w:jc w:val="center"/>
              <w:rPr>
                <w:b/>
                <w:sz w:val="36"/>
                <w:szCs w:val="36"/>
              </w:rPr>
            </w:pPr>
            <w:r w:rsidRPr="0024699D">
              <w:rPr>
                <w:b/>
                <w:sz w:val="36"/>
                <w:szCs w:val="36"/>
              </w:rPr>
              <w:t>АДМИНИСТРАЦИЯ ТАМАЛИНСКОГО РАЙОНА</w:t>
            </w:r>
          </w:p>
        </w:tc>
      </w:tr>
      <w:tr w:rsidR="00072B2A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</w:tcPr>
          <w:p w:rsidR="00072B2A" w:rsidRPr="0024699D" w:rsidRDefault="00072B2A" w:rsidP="00072B2A">
            <w:pPr>
              <w:widowControl/>
              <w:jc w:val="center"/>
              <w:rPr>
                <w:b/>
                <w:sz w:val="36"/>
                <w:szCs w:val="36"/>
              </w:rPr>
            </w:pPr>
            <w:r w:rsidRPr="0024699D">
              <w:rPr>
                <w:b/>
                <w:sz w:val="36"/>
                <w:szCs w:val="36"/>
              </w:rPr>
              <w:t>ПЕНЗЕНСКОЙ ОБЛАСТИ</w:t>
            </w:r>
          </w:p>
        </w:tc>
      </w:tr>
      <w:tr w:rsidR="00072B2A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606" w:type="dxa"/>
          </w:tcPr>
          <w:p w:rsidR="00072B2A" w:rsidRPr="003E7914" w:rsidRDefault="00072B2A" w:rsidP="00072B2A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072B2A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9606" w:type="dxa"/>
            <w:vAlign w:val="center"/>
          </w:tcPr>
          <w:p w:rsidR="00072B2A" w:rsidRPr="0024699D" w:rsidRDefault="00072B2A" w:rsidP="00072B2A">
            <w:pPr>
              <w:pStyle w:val="3"/>
              <w:rPr>
                <w:sz w:val="32"/>
                <w:szCs w:val="32"/>
              </w:rPr>
            </w:pPr>
            <w:r w:rsidRPr="0024699D">
              <w:rPr>
                <w:sz w:val="32"/>
                <w:szCs w:val="32"/>
              </w:rPr>
              <w:t>ПОСТАНОВЛЕНИЕ</w:t>
            </w:r>
          </w:p>
        </w:tc>
      </w:tr>
      <w:tr w:rsidR="00072B2A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606" w:type="dxa"/>
            <w:vAlign w:val="center"/>
          </w:tcPr>
          <w:p w:rsidR="00072B2A" w:rsidRPr="000E69CB" w:rsidRDefault="00072B2A" w:rsidP="00072B2A">
            <w:pPr>
              <w:pStyle w:val="3"/>
              <w:rPr>
                <w:b w:val="0"/>
                <w:sz w:val="28"/>
                <w:szCs w:val="28"/>
              </w:rPr>
            </w:pPr>
          </w:p>
        </w:tc>
      </w:tr>
    </w:tbl>
    <w:p w:rsidR="00731C14" w:rsidRPr="000E69CB" w:rsidRDefault="006619BD" w:rsidP="00072B2A">
      <w:pPr>
        <w:pStyle w:val="a4"/>
        <w:tabs>
          <w:tab w:val="clear" w:pos="4153"/>
          <w:tab w:val="clear" w:pos="8306"/>
        </w:tabs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-1647190</wp:posOffset>
            </wp:positionV>
            <wp:extent cx="7696200" cy="10584180"/>
            <wp:effectExtent l="19050" t="0" r="0" b="0"/>
            <wp:wrapNone/>
            <wp:docPr id="57" name="Рисунок 57" descr="47-п_закрепление территории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7-п_закрепление территории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56704" behindDoc="1" locked="0" layoutInCell="1" allowOverlap="1">
            <wp:simplePos x="0" y="0"/>
            <wp:positionH relativeFrom="margin">
              <wp:posOffset>2846705</wp:posOffset>
            </wp:positionH>
            <wp:positionV relativeFrom="paragraph">
              <wp:posOffset>161925</wp:posOffset>
            </wp:positionV>
            <wp:extent cx="733425" cy="847725"/>
            <wp:effectExtent l="19050" t="0" r="9525" b="0"/>
            <wp:wrapThrough wrapText="bothSides">
              <wp:wrapPolygon edited="0">
                <wp:start x="-561" y="0"/>
                <wp:lineTo x="-561" y="21357"/>
                <wp:lineTo x="21881" y="21357"/>
                <wp:lineTo x="21881" y="0"/>
                <wp:lineTo x="-561" y="0"/>
              </wp:wrapPolygon>
            </wp:wrapThrough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041" w:tblpY="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4621AE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bottom"/>
          </w:tcPr>
          <w:p w:rsidR="004621AE" w:rsidRPr="000E69CB" w:rsidRDefault="004621AE" w:rsidP="004621AE">
            <w:pPr>
              <w:widowControl/>
              <w:rPr>
                <w:sz w:val="28"/>
                <w:szCs w:val="28"/>
              </w:rPr>
            </w:pPr>
            <w:r w:rsidRPr="000E69CB">
              <w:rPr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4621AE" w:rsidRPr="000E69CB" w:rsidRDefault="00231600" w:rsidP="009E0105">
            <w:pPr>
              <w:widowControl/>
              <w:tabs>
                <w:tab w:val="left" w:pos="840"/>
              </w:tabs>
              <w:rPr>
                <w:sz w:val="28"/>
                <w:szCs w:val="28"/>
              </w:rPr>
            </w:pPr>
            <w:r w:rsidRPr="000E69CB">
              <w:rPr>
                <w:sz w:val="28"/>
                <w:szCs w:val="28"/>
              </w:rPr>
              <w:tab/>
            </w:r>
          </w:p>
        </w:tc>
        <w:tc>
          <w:tcPr>
            <w:tcW w:w="397" w:type="dxa"/>
            <w:vAlign w:val="bottom"/>
          </w:tcPr>
          <w:p w:rsidR="004621AE" w:rsidRPr="000E69CB" w:rsidRDefault="004621AE" w:rsidP="004621AE">
            <w:pPr>
              <w:widowControl/>
              <w:jc w:val="center"/>
              <w:rPr>
                <w:sz w:val="28"/>
                <w:szCs w:val="28"/>
              </w:rPr>
            </w:pPr>
            <w:r w:rsidRPr="000E69CB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621AE" w:rsidRPr="000E69CB" w:rsidRDefault="004621AE" w:rsidP="004621A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621AE" w:rsidRPr="000E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gridSpan w:val="4"/>
          </w:tcPr>
          <w:p w:rsidR="004621AE" w:rsidRPr="000E69CB" w:rsidRDefault="004621AE" w:rsidP="004621AE">
            <w:pPr>
              <w:widowControl/>
              <w:jc w:val="center"/>
              <w:rPr>
                <w:sz w:val="28"/>
                <w:szCs w:val="28"/>
              </w:rPr>
            </w:pPr>
          </w:p>
          <w:p w:rsidR="004621AE" w:rsidRPr="000E69CB" w:rsidRDefault="004621AE" w:rsidP="004621AE">
            <w:pPr>
              <w:widowControl/>
              <w:jc w:val="center"/>
              <w:rPr>
                <w:sz w:val="28"/>
                <w:szCs w:val="28"/>
              </w:rPr>
            </w:pPr>
            <w:r w:rsidRPr="000E69CB">
              <w:rPr>
                <w:sz w:val="28"/>
                <w:szCs w:val="28"/>
              </w:rPr>
              <w:t>р.п. Тамала</w:t>
            </w:r>
          </w:p>
        </w:tc>
      </w:tr>
    </w:tbl>
    <w:p w:rsidR="00731C14" w:rsidRPr="000E69CB" w:rsidRDefault="00731C14" w:rsidP="00731C14">
      <w:pPr>
        <w:widowControl/>
        <w:spacing w:line="192" w:lineRule="auto"/>
        <w:jc w:val="both"/>
        <w:rPr>
          <w:sz w:val="28"/>
          <w:szCs w:val="28"/>
        </w:rPr>
      </w:pPr>
    </w:p>
    <w:p w:rsidR="008700AE" w:rsidRPr="000E69CB" w:rsidRDefault="008700AE" w:rsidP="00A40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700AE" w:rsidRPr="000E69CB" w:rsidRDefault="008700AE" w:rsidP="00A40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69CB" w:rsidRDefault="000E69CB" w:rsidP="00A40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700AE" w:rsidRPr="003E7914" w:rsidRDefault="00A40A11" w:rsidP="00A40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E791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="00072B2A" w:rsidRPr="003E791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8700AE" w:rsidRPr="003E791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закреплении территории Тамалинского района  </w:t>
      </w:r>
    </w:p>
    <w:p w:rsidR="00A40A11" w:rsidRPr="003E7914" w:rsidRDefault="008700AE" w:rsidP="00A40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E791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за общеобразовательными </w:t>
      </w:r>
      <w:r w:rsidR="00FC7023" w:rsidRPr="003E791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организац</w:t>
      </w:r>
      <w:r w:rsidRPr="003E791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иями</w:t>
      </w:r>
    </w:p>
    <w:p w:rsidR="00A40A11" w:rsidRPr="000E69CB" w:rsidRDefault="00A40A11" w:rsidP="00A40A11">
      <w:pPr>
        <w:shd w:val="clear" w:color="auto" w:fill="FFFFFF"/>
        <w:jc w:val="center"/>
        <w:rPr>
          <w:sz w:val="28"/>
          <w:szCs w:val="28"/>
        </w:rPr>
      </w:pPr>
    </w:p>
    <w:p w:rsidR="005F14BB" w:rsidRPr="000E69CB" w:rsidRDefault="005F14BB" w:rsidP="005F1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CB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учета детей, проживающих на территории Тамалинского района</w:t>
      </w:r>
      <w:r w:rsidRPr="000E69CB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0E69CB">
        <w:rPr>
          <w:rFonts w:ascii="Times New Roman" w:hAnsi="Times New Roman" w:cs="Times New Roman"/>
          <w:color w:val="000000"/>
          <w:sz w:val="28"/>
          <w:szCs w:val="28"/>
        </w:rPr>
        <w:t>, и приема детей, подлежащих зачислению в муниципальные общеобразовательные организации Тамалинского района</w:t>
      </w:r>
      <w:r w:rsidRPr="000E69CB">
        <w:rPr>
          <w:rFonts w:ascii="Times New Roman" w:hAnsi="Times New Roman" w:cs="Times New Roman"/>
          <w:sz w:val="28"/>
          <w:szCs w:val="28"/>
        </w:rPr>
        <w:t xml:space="preserve"> Пензенской области, </w:t>
      </w:r>
      <w:r w:rsidRPr="000E69C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</w:t>
      </w:r>
      <w:r w:rsidRPr="000E69CB">
        <w:rPr>
          <w:rFonts w:ascii="Times New Roman" w:hAnsi="Times New Roman" w:cs="Times New Roman"/>
          <w:sz w:val="28"/>
          <w:szCs w:val="28"/>
        </w:rPr>
        <w:t>н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а основании Приказа Министерства образования и науки РФ от </w:t>
      </w:r>
      <w:r w:rsidR="00FC7023" w:rsidRPr="000E69CB">
        <w:rPr>
          <w:rFonts w:ascii="Times New Roman" w:hAnsi="Times New Roman" w:cs="Times New Roman"/>
          <w:sz w:val="28"/>
          <w:szCs w:val="28"/>
        </w:rPr>
        <w:t>22 января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 201</w:t>
      </w:r>
      <w:r w:rsidR="00FC7023" w:rsidRPr="000E69CB">
        <w:rPr>
          <w:rFonts w:ascii="Times New Roman" w:hAnsi="Times New Roman" w:cs="Times New Roman"/>
          <w:sz w:val="28"/>
          <w:szCs w:val="28"/>
        </w:rPr>
        <w:t>4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7023" w:rsidRPr="000E69CB">
        <w:rPr>
          <w:rFonts w:ascii="Times New Roman" w:hAnsi="Times New Roman" w:cs="Times New Roman"/>
          <w:sz w:val="28"/>
          <w:szCs w:val="28"/>
        </w:rPr>
        <w:t>32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C7023" w:rsidRPr="000E69CB">
        <w:rPr>
          <w:rFonts w:ascii="Times New Roman" w:hAnsi="Times New Roman" w:cs="Times New Roman"/>
          <w:sz w:val="28"/>
          <w:szCs w:val="28"/>
        </w:rPr>
        <w:t>П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орядка приема граждан </w:t>
      </w:r>
      <w:r w:rsidR="00FC7023" w:rsidRPr="000E69CB">
        <w:rPr>
          <w:rFonts w:ascii="Times New Roman" w:hAnsi="Times New Roman" w:cs="Times New Roman"/>
          <w:sz w:val="28"/>
          <w:szCs w:val="28"/>
        </w:rPr>
        <w:t>на обучение  по образовательным программам начального общего, основного общего и среднего общего образования»</w:t>
      </w:r>
      <w:r w:rsidRPr="000E69CB">
        <w:rPr>
          <w:rFonts w:ascii="Times New Roman" w:hAnsi="Times New Roman" w:cs="Times New Roman"/>
          <w:sz w:val="28"/>
          <w:szCs w:val="28"/>
        </w:rPr>
        <w:t xml:space="preserve">, 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 </w:t>
      </w:r>
      <w:r w:rsidRPr="000E69CB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0E69CB">
        <w:rPr>
          <w:rFonts w:ascii="Times New Roman" w:hAnsi="Times New Roman" w:cs="Times New Roman"/>
          <w:sz w:val="28"/>
          <w:szCs w:val="28"/>
        </w:rPr>
        <w:t xml:space="preserve"> Уставом Тамалинского района</w:t>
      </w:r>
    </w:p>
    <w:p w:rsidR="005C20C6" w:rsidRPr="003E7914" w:rsidRDefault="005C20C6" w:rsidP="00A4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11" w:rsidRPr="003E7914" w:rsidRDefault="000E69CB" w:rsidP="00674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14">
        <w:rPr>
          <w:rFonts w:ascii="Times New Roman" w:hAnsi="Times New Roman" w:cs="Times New Roman"/>
          <w:b/>
          <w:sz w:val="28"/>
          <w:szCs w:val="28"/>
        </w:rPr>
        <w:t>А</w:t>
      </w:r>
      <w:r w:rsidR="00A40A11" w:rsidRPr="003E7914">
        <w:rPr>
          <w:rFonts w:ascii="Times New Roman" w:hAnsi="Times New Roman" w:cs="Times New Roman"/>
          <w:b/>
          <w:sz w:val="28"/>
          <w:szCs w:val="28"/>
        </w:rPr>
        <w:t>дминистрация Тамалинского района постановляет:</w:t>
      </w:r>
    </w:p>
    <w:p w:rsidR="008700AE" w:rsidRPr="000E69CB" w:rsidRDefault="008700AE" w:rsidP="00674B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43F" w:rsidRPr="003E7914" w:rsidRDefault="00A40A11" w:rsidP="003E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E69CB">
        <w:rPr>
          <w:rFonts w:ascii="Times New Roman" w:hAnsi="Times New Roman" w:cs="Times New Roman"/>
          <w:sz w:val="28"/>
          <w:szCs w:val="28"/>
        </w:rPr>
        <w:t>1.</w:t>
      </w:r>
      <w:r w:rsidR="008700AE" w:rsidRPr="000E69CB">
        <w:rPr>
          <w:rFonts w:ascii="Times New Roman" w:hAnsi="Times New Roman" w:cs="Times New Roman"/>
          <w:sz w:val="28"/>
          <w:szCs w:val="28"/>
        </w:rPr>
        <w:t xml:space="preserve">  Закрепить территорию Тамалинского района за общеобразовательными </w:t>
      </w:r>
      <w:r w:rsidR="00FC7023" w:rsidRPr="003E7914">
        <w:rPr>
          <w:rFonts w:ascii="Times New Roman" w:hAnsi="Times New Roman" w:cs="Times New Roman"/>
          <w:sz w:val="28"/>
          <w:szCs w:val="28"/>
        </w:rPr>
        <w:t>организаци</w:t>
      </w:r>
      <w:r w:rsidR="008700AE" w:rsidRPr="003E7914">
        <w:rPr>
          <w:rFonts w:ascii="Times New Roman" w:hAnsi="Times New Roman" w:cs="Times New Roman"/>
          <w:sz w:val="28"/>
          <w:szCs w:val="28"/>
        </w:rPr>
        <w:t>ями согласно Приложению.</w:t>
      </w:r>
      <w:r w:rsidR="00CF681C" w:rsidRPr="003E79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068E8" w:rsidRPr="000E69CB" w:rsidRDefault="00A40A11" w:rsidP="003E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CB">
        <w:rPr>
          <w:rFonts w:ascii="Times New Roman" w:hAnsi="Times New Roman" w:cs="Times New Roman"/>
          <w:sz w:val="28"/>
          <w:szCs w:val="28"/>
        </w:rPr>
        <w:t xml:space="preserve">2. </w:t>
      </w:r>
      <w:r w:rsidR="0092143F" w:rsidRPr="000E69C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 «Тамалинские ведомости».</w:t>
      </w:r>
    </w:p>
    <w:p w:rsidR="00A40A11" w:rsidRPr="000E69CB" w:rsidRDefault="00A40A11" w:rsidP="003E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CB">
        <w:rPr>
          <w:rFonts w:ascii="Times New Roman" w:hAnsi="Times New Roman" w:cs="Times New Roman"/>
          <w:sz w:val="28"/>
          <w:szCs w:val="28"/>
        </w:rPr>
        <w:t xml:space="preserve">3. </w:t>
      </w:r>
      <w:r w:rsidR="0092143F" w:rsidRPr="000E69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40A11" w:rsidRPr="000E69CB" w:rsidRDefault="00A40A11" w:rsidP="00A4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C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60126B" w:rsidRPr="000E69CB">
        <w:rPr>
          <w:rFonts w:ascii="Times New Roman" w:hAnsi="Times New Roman" w:cs="Times New Roman"/>
          <w:sz w:val="28"/>
          <w:szCs w:val="28"/>
        </w:rPr>
        <w:t>п</w:t>
      </w:r>
      <w:r w:rsidRPr="000E69C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59744D" w:rsidRPr="000E69CB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E69CB">
        <w:rPr>
          <w:rFonts w:ascii="Times New Roman" w:hAnsi="Times New Roman" w:cs="Times New Roman"/>
          <w:sz w:val="28"/>
          <w:szCs w:val="28"/>
        </w:rPr>
        <w:t xml:space="preserve"> Ад</w:t>
      </w:r>
      <w:r w:rsidR="00CB1074" w:rsidRPr="000E69CB">
        <w:rPr>
          <w:rFonts w:ascii="Times New Roman" w:hAnsi="Times New Roman" w:cs="Times New Roman"/>
          <w:sz w:val="28"/>
          <w:szCs w:val="28"/>
        </w:rPr>
        <w:t xml:space="preserve">министрации Тамалинского района </w:t>
      </w:r>
      <w:r w:rsidR="0060126B" w:rsidRPr="000E69CB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FB3075" w:rsidRPr="000E69CB">
        <w:rPr>
          <w:rFonts w:ascii="Times New Roman" w:hAnsi="Times New Roman" w:cs="Times New Roman"/>
          <w:sz w:val="28"/>
          <w:szCs w:val="28"/>
        </w:rPr>
        <w:t>.</w:t>
      </w:r>
    </w:p>
    <w:p w:rsidR="003E7914" w:rsidRDefault="003E7914" w:rsidP="00A4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914" w:rsidRPr="000E69CB" w:rsidRDefault="003E7914" w:rsidP="00A4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105" w:rsidRDefault="008700AE" w:rsidP="00072B2A">
      <w:pPr>
        <w:jc w:val="both"/>
        <w:rPr>
          <w:sz w:val="28"/>
          <w:szCs w:val="28"/>
        </w:rPr>
      </w:pPr>
      <w:r w:rsidRPr="000E69CB">
        <w:rPr>
          <w:sz w:val="28"/>
          <w:szCs w:val="28"/>
        </w:rPr>
        <w:t>Г</w:t>
      </w:r>
      <w:r w:rsidR="00A40A11" w:rsidRPr="000E69CB">
        <w:rPr>
          <w:sz w:val="28"/>
          <w:szCs w:val="28"/>
        </w:rPr>
        <w:t>лав</w:t>
      </w:r>
      <w:r w:rsidRPr="000E69CB">
        <w:rPr>
          <w:sz w:val="28"/>
          <w:szCs w:val="28"/>
        </w:rPr>
        <w:t xml:space="preserve">а </w:t>
      </w:r>
      <w:r w:rsidR="000E69CB">
        <w:rPr>
          <w:sz w:val="28"/>
          <w:szCs w:val="28"/>
        </w:rPr>
        <w:t xml:space="preserve"> А</w:t>
      </w:r>
      <w:r w:rsidR="00A40A11" w:rsidRPr="000E69CB">
        <w:rPr>
          <w:sz w:val="28"/>
          <w:szCs w:val="28"/>
        </w:rPr>
        <w:t>дминистрации</w:t>
      </w:r>
      <w:r w:rsidR="005F14BB" w:rsidRPr="000E69CB">
        <w:rPr>
          <w:sz w:val="28"/>
          <w:szCs w:val="28"/>
        </w:rPr>
        <w:t xml:space="preserve"> </w:t>
      </w:r>
    </w:p>
    <w:p w:rsidR="00210DA7" w:rsidRDefault="00751365" w:rsidP="00072B2A">
      <w:pPr>
        <w:jc w:val="both"/>
        <w:rPr>
          <w:sz w:val="28"/>
          <w:szCs w:val="28"/>
        </w:rPr>
      </w:pPr>
      <w:r w:rsidRPr="000E69CB">
        <w:rPr>
          <w:sz w:val="28"/>
          <w:szCs w:val="28"/>
        </w:rPr>
        <w:t xml:space="preserve">Тамалинского района                         </w:t>
      </w:r>
      <w:r w:rsidR="00945E71" w:rsidRPr="000E69CB">
        <w:rPr>
          <w:sz w:val="28"/>
          <w:szCs w:val="28"/>
        </w:rPr>
        <w:t xml:space="preserve"> </w:t>
      </w:r>
      <w:r w:rsidR="007F7D78">
        <w:rPr>
          <w:sz w:val="28"/>
          <w:szCs w:val="28"/>
        </w:rPr>
        <w:t xml:space="preserve">              </w:t>
      </w:r>
      <w:r w:rsidR="009E0105">
        <w:rPr>
          <w:sz w:val="28"/>
          <w:szCs w:val="28"/>
        </w:rPr>
        <w:t xml:space="preserve">       </w:t>
      </w:r>
      <w:r w:rsidR="00945E71" w:rsidRPr="000E69CB">
        <w:rPr>
          <w:sz w:val="28"/>
          <w:szCs w:val="28"/>
        </w:rPr>
        <w:t xml:space="preserve">        </w:t>
      </w:r>
      <w:r w:rsidR="000F22C5">
        <w:rPr>
          <w:sz w:val="28"/>
          <w:szCs w:val="28"/>
        </w:rPr>
        <w:t>А.В. Горшков</w:t>
      </w:r>
    </w:p>
    <w:p w:rsidR="009E0105" w:rsidRDefault="006619BD" w:rsidP="00072B2A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-507365</wp:posOffset>
            </wp:positionV>
            <wp:extent cx="7639050" cy="10504805"/>
            <wp:effectExtent l="19050" t="0" r="0" b="0"/>
            <wp:wrapNone/>
            <wp:docPr id="58" name="Рисунок 58" descr="47-п_закрепление территории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7-п_закрепление территории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105" w:rsidRPr="009E0105" w:rsidRDefault="009E0105" w:rsidP="009E0105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E0105">
        <w:rPr>
          <w:rFonts w:eastAsia="Calibri"/>
          <w:sz w:val="28"/>
          <w:szCs w:val="28"/>
          <w:lang w:eastAsia="en-US"/>
        </w:rPr>
        <w:t xml:space="preserve">Приложение к Постановлению </w:t>
      </w:r>
    </w:p>
    <w:p w:rsidR="009E0105" w:rsidRPr="009E0105" w:rsidRDefault="009E0105" w:rsidP="009E0105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E0105">
        <w:rPr>
          <w:rFonts w:eastAsia="Calibri"/>
          <w:sz w:val="28"/>
          <w:szCs w:val="28"/>
          <w:lang w:eastAsia="en-US"/>
        </w:rPr>
        <w:t xml:space="preserve">администрации Тамалинского района </w:t>
      </w:r>
    </w:p>
    <w:p w:rsidR="009E0105" w:rsidRPr="009E0105" w:rsidRDefault="009E0105" w:rsidP="009E0105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E0105">
        <w:rPr>
          <w:rFonts w:eastAsia="Calibri"/>
          <w:sz w:val="28"/>
          <w:szCs w:val="28"/>
          <w:lang w:eastAsia="en-US"/>
        </w:rPr>
        <w:t xml:space="preserve">от </w:t>
      </w:r>
      <w:r w:rsidR="00B24168">
        <w:rPr>
          <w:rFonts w:eastAsia="Calibri"/>
          <w:sz w:val="28"/>
          <w:szCs w:val="28"/>
          <w:lang w:eastAsia="en-US"/>
        </w:rPr>
        <w:t>_____________</w:t>
      </w:r>
      <w:r w:rsidR="00047E57">
        <w:rPr>
          <w:rFonts w:eastAsia="Calibri"/>
          <w:sz w:val="28"/>
          <w:szCs w:val="28"/>
          <w:lang w:eastAsia="en-US"/>
        </w:rPr>
        <w:t xml:space="preserve"> </w:t>
      </w:r>
      <w:r w:rsidRPr="009E0105">
        <w:rPr>
          <w:rFonts w:eastAsia="Calibri"/>
          <w:sz w:val="28"/>
          <w:szCs w:val="28"/>
          <w:lang w:eastAsia="en-US"/>
        </w:rPr>
        <w:t xml:space="preserve"> №  </w:t>
      </w:r>
      <w:r w:rsidR="00B24168">
        <w:rPr>
          <w:rFonts w:eastAsia="Calibri"/>
          <w:sz w:val="28"/>
          <w:szCs w:val="28"/>
          <w:lang w:eastAsia="en-US"/>
        </w:rPr>
        <w:t>____</w:t>
      </w:r>
      <w:r w:rsidRPr="009E0105">
        <w:rPr>
          <w:rFonts w:eastAsia="Calibri"/>
          <w:sz w:val="28"/>
          <w:szCs w:val="28"/>
          <w:lang w:eastAsia="en-US"/>
        </w:rPr>
        <w:t>-п</w:t>
      </w:r>
    </w:p>
    <w:p w:rsidR="009E0105" w:rsidRPr="009E0105" w:rsidRDefault="009E0105" w:rsidP="009E0105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E0105" w:rsidRPr="009E0105" w:rsidRDefault="009E0105" w:rsidP="009E0105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9E0105">
        <w:rPr>
          <w:rFonts w:eastAsia="Calibri"/>
          <w:sz w:val="28"/>
          <w:szCs w:val="28"/>
          <w:lang w:eastAsia="en-US"/>
        </w:rPr>
        <w:t>Территория, закрепленная за муниципальными общеобразовательными организациями Тамалинского района Пензенской области</w:t>
      </w:r>
    </w:p>
    <w:p w:rsidR="009E0105" w:rsidRPr="009E0105" w:rsidRDefault="009E0105" w:rsidP="009E0105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E0105" w:rsidRPr="009E0105" w:rsidRDefault="009E0105" w:rsidP="009E0105">
      <w:pPr>
        <w:widowControl/>
        <w:rPr>
          <w:sz w:val="28"/>
          <w:szCs w:val="28"/>
        </w:rPr>
      </w:pPr>
    </w:p>
    <w:tbl>
      <w:tblPr>
        <w:tblW w:w="9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951"/>
        <w:gridCol w:w="2098"/>
        <w:gridCol w:w="1963"/>
        <w:gridCol w:w="2191"/>
      </w:tblGrid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№№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п/п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  <w:p w:rsidR="00B24168" w:rsidRPr="00B24168" w:rsidRDefault="00B24168" w:rsidP="00B2416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  <w:gridSpan w:val="3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Название населенных пунктов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2</w:t>
            </w:r>
          </w:p>
        </w:tc>
        <w:tc>
          <w:tcPr>
            <w:tcW w:w="6552" w:type="dxa"/>
            <w:gridSpan w:val="3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3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jc w:val="center"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Среднее  общее образование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р.п.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24168">
              <w:rPr>
                <w:iCs/>
                <w:sz w:val="28"/>
                <w:szCs w:val="28"/>
              </w:rPr>
              <w:t>Тамала Пензенской области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Р.п. Тамала,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Агринка,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Гришино,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Богданово,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Озерки,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Хмырово,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Березовка,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Токаревка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Р.п. Тамала,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Агринка,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Гришино,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Богданово,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Озерки,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Хмырово,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с. Березовка,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Токаревка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Р.п. Тамала,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Агринка,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Гришино,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Богданово,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Озерки,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Хмырово,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Березовка,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Токаревка,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Дуровка,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ст. Жизненная,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Калиновка,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Кашировка,</w:t>
            </w:r>
          </w:p>
          <w:p w:rsid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Аннино</w:t>
            </w:r>
            <w:r>
              <w:rPr>
                <w:sz w:val="28"/>
                <w:szCs w:val="28"/>
              </w:rPr>
              <w:t xml:space="preserve">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с. Малая Сергиевка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р.п. Тамала Пензенской области  - основная общеобразовательная школа села Дуровка Тамалинского района </w:t>
            </w:r>
            <w:r w:rsidRPr="00B24168">
              <w:rPr>
                <w:iCs/>
                <w:sz w:val="28"/>
                <w:szCs w:val="28"/>
              </w:rPr>
              <w:lastRenderedPageBreak/>
              <w:t>Пензенской области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 xml:space="preserve">С. Дуровка,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ст. Жизненная 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Дуровка,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ст. Жизненная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с.Варварино Тамалинского района Пензенской области имени Героя Советского Союза А.И.Дёмина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Варварино,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Березняк,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Войново,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Зубрилово,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Барышниково,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Новое Зубрилово,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Садовая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Варварино,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Березняк,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Войново,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Зубрилово,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Барышниково, д. Новое Зубрилово,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Садовая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Варварино,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Березняк,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Войново,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Зубрилово,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Барышниково,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Новое Зубрилово,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Садовая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с.Варварино Тамалинского района Пензенской области  -  основная общеобразовательная школа села Калиновка 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Калиновка,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Кашировка,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Аннино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Калиновка,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Кашировка,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Аннино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с.Вишнёвое Тамалинского района Пензенской области имени дважды Героя Советского Союза, маршала Н.И.Крылова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Вишневое,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Большая Сергеевка,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Бугры,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Крутец,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Мача, с.Никольское,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 Сюверня,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Санниковка, 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Большая Корневка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Вишневое,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с. Большая Сергеевка,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Бугры,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Крутец,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Мача,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Никольское,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 Сюверня,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Санниковка,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Большая Корневка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Вишневое,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Большая Сергеевка,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Бугры,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Васильевка,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Крутец,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Мача,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с. Никольское,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Сюверня,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Санниковка, 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Большая Корневка,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с. Григорьевка,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Мосолово,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Новая Ростовка,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Ров,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Новая Верейка,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Плетневка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 xml:space="preserve">Филиал </w:t>
            </w:r>
            <w:r w:rsidRPr="00B24168">
              <w:rPr>
                <w:iCs/>
                <w:sz w:val="28"/>
                <w:szCs w:val="28"/>
              </w:rPr>
              <w:lastRenderedPageBreak/>
              <w:t xml:space="preserve">муниципального бюджетного общеобразовательного учреждения средней общеобразовательной школы с.Вишнёвое Тамалинского района Пензенской области имени дважды Героя Советского Союза, маршала Н.И.Крылова -  основная общеобразовательная школа села Григорьевка 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 xml:space="preserve">С. </w:t>
            </w:r>
            <w:r w:rsidRPr="00B24168">
              <w:rPr>
                <w:sz w:val="28"/>
                <w:szCs w:val="28"/>
              </w:rPr>
              <w:lastRenderedPageBreak/>
              <w:t xml:space="preserve">Григорьевка,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Васильевка,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Мосолово,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Новая Ростовка,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Ров,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Новая Верейка,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Плетневка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 xml:space="preserve">С. </w:t>
            </w:r>
            <w:r w:rsidRPr="00B24168">
              <w:rPr>
                <w:sz w:val="28"/>
                <w:szCs w:val="28"/>
              </w:rPr>
              <w:lastRenderedPageBreak/>
              <w:t xml:space="preserve">Григорьевка,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Васильевка,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Мосолово,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Новая Ростовка,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Ров,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п. Новая Верейка, с. Плетневка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села Волчий Враг Тамалинского района Пензенской области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Волчий Враг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Куликовка,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Калиновка,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Наровчат  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Волчий Враг,</w:t>
            </w:r>
            <w:r>
              <w:rPr>
                <w:sz w:val="28"/>
                <w:szCs w:val="28"/>
              </w:rPr>
              <w:t xml:space="preserve"> </w:t>
            </w:r>
            <w:r w:rsidRPr="00B24168">
              <w:rPr>
                <w:sz w:val="28"/>
                <w:szCs w:val="28"/>
              </w:rPr>
              <w:t xml:space="preserve"> с. Куликовка,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Калиновка,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Наровчат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Волчий Враг,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Куликовка,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Калиновка,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Наровчат, 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Степной,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Дворики,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Иваново-Наумовка,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Исаевка,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Щетинино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B24168">
              <w:rPr>
                <w:iCs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с.Волчий Враг Тамалинского района Пензенской области  -  основная общеобразовательная школа п. Степной 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Степной,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Дворики,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Иваново-Наумовка,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Исаевка 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д. Щетинино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Степной,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Дворики,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Иваново-Наумовка,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Исаевка,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д. Щетинино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с.Ульяновка Тамалинского района Пензенской области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Ульяновка,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Алексеевка,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Красавка 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Ульяновка,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д. Алексеевка,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д. Красавка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Ульяновка,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Алексеевка,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Красавка,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с. Обвал,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Липовка,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Луговой,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Невежкино,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с. Каменка,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 xml:space="preserve">с. Масловка,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п. Павловка,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д. Петровка, </w:t>
            </w:r>
          </w:p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 xml:space="preserve"> п. Скачевка</w:t>
            </w: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 Ульяновка Тамалинского района Пензенской области  - основная общеобразовательная школа с.Обвал 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Обвал,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Липовка,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Луговой,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Невежкино,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Каменка,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Масловка,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Павловка,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д. Петровка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п. Скачевка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Обвал,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Липовка,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Луговой,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п. Невежкино,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Каменка,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Масловка,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п. Павловка, </w:t>
            </w:r>
          </w:p>
          <w:p w:rsidR="00B24168" w:rsidRPr="00B24168" w:rsidRDefault="00B24168" w:rsidP="00B24168">
            <w:pPr>
              <w:widowControl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д. Петровка, </w:t>
            </w:r>
            <w:r w:rsidRPr="00B2416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>п. Скачевка</w:t>
            </w: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  <w:tr w:rsidR="00B24168" w:rsidRPr="00B24168" w:rsidTr="00A32295">
        <w:tc>
          <w:tcPr>
            <w:tcW w:w="63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  <w:r w:rsidRPr="00B24168">
              <w:rPr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B24168" w:rsidRPr="00B24168" w:rsidRDefault="00B24168" w:rsidP="00B24168">
            <w:pPr>
              <w:widowControl/>
              <w:jc w:val="both"/>
              <w:rPr>
                <w:sz w:val="28"/>
                <w:szCs w:val="28"/>
              </w:rPr>
            </w:pPr>
            <w:r w:rsidRPr="00B24168">
              <w:rPr>
                <w:iCs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с. Малая Сергиевка Тамалинского района Пензенской области</w:t>
            </w:r>
          </w:p>
        </w:tc>
        <w:tc>
          <w:tcPr>
            <w:tcW w:w="2220" w:type="dxa"/>
          </w:tcPr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Малая Сергиевка </w:t>
            </w:r>
          </w:p>
        </w:tc>
        <w:tc>
          <w:tcPr>
            <w:tcW w:w="1936" w:type="dxa"/>
          </w:tcPr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24168">
              <w:rPr>
                <w:rFonts w:eastAsia="Calibri"/>
                <w:sz w:val="28"/>
                <w:szCs w:val="28"/>
                <w:lang w:eastAsia="en-US"/>
              </w:rPr>
              <w:t xml:space="preserve">С. Малая Сергиевка </w:t>
            </w:r>
          </w:p>
          <w:p w:rsidR="00B24168" w:rsidRPr="00B24168" w:rsidRDefault="00B24168" w:rsidP="00B2416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B24168" w:rsidRPr="00B24168" w:rsidRDefault="00B24168" w:rsidP="00B24168">
            <w:pPr>
              <w:widowControl/>
              <w:rPr>
                <w:sz w:val="28"/>
                <w:szCs w:val="28"/>
              </w:rPr>
            </w:pPr>
          </w:p>
        </w:tc>
      </w:tr>
    </w:tbl>
    <w:p w:rsidR="005F14BB" w:rsidRPr="009E0105" w:rsidRDefault="005F14BB" w:rsidP="00072B2A">
      <w:pPr>
        <w:jc w:val="both"/>
        <w:rPr>
          <w:sz w:val="28"/>
          <w:szCs w:val="28"/>
        </w:rPr>
      </w:pPr>
    </w:p>
    <w:sectPr w:rsidR="005F14BB" w:rsidRPr="009E0105" w:rsidSect="009E0105">
      <w:headerReference w:type="even" r:id="rId10"/>
      <w:footerReference w:type="even" r:id="rId11"/>
      <w:footerReference w:type="default" r:id="rId12"/>
      <w:endnotePr>
        <w:numFmt w:val="decimal"/>
      </w:endnotePr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B5" w:rsidRDefault="005759B5" w:rsidP="00D459BA">
      <w:r>
        <w:separator/>
      </w:r>
    </w:p>
  </w:endnote>
  <w:endnote w:type="continuationSeparator" w:id="0">
    <w:p w:rsidR="005759B5" w:rsidRDefault="005759B5" w:rsidP="00D4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25" w:rsidRDefault="00266425" w:rsidP="00870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425" w:rsidRDefault="00266425" w:rsidP="002664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25" w:rsidRDefault="00266425" w:rsidP="00266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B5" w:rsidRDefault="005759B5" w:rsidP="00D459BA">
      <w:r>
        <w:separator/>
      </w:r>
    </w:p>
  </w:footnote>
  <w:footnote w:type="continuationSeparator" w:id="0">
    <w:p w:rsidR="005759B5" w:rsidRDefault="005759B5" w:rsidP="00D4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EB" w:rsidRDefault="005625EB" w:rsidP="005625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5EB" w:rsidRDefault="005625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9F2"/>
    <w:multiLevelType w:val="hybridMultilevel"/>
    <w:tmpl w:val="AE3EEB82"/>
    <w:lvl w:ilvl="0" w:tplc="90384D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B733E68"/>
    <w:multiLevelType w:val="singleLevel"/>
    <w:tmpl w:val="AB2C3B14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9200D6"/>
    <w:multiLevelType w:val="hybridMultilevel"/>
    <w:tmpl w:val="AFFE2056"/>
    <w:lvl w:ilvl="0" w:tplc="652E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B1D6A"/>
    <w:multiLevelType w:val="hybridMultilevel"/>
    <w:tmpl w:val="B316D390"/>
    <w:lvl w:ilvl="0" w:tplc="CA165CE8">
      <w:start w:val="2"/>
      <w:numFmt w:val="decimal"/>
      <w:lvlText w:val="%1."/>
      <w:lvlJc w:val="left"/>
      <w:pPr>
        <w:tabs>
          <w:tab w:val="num" w:pos="1791"/>
        </w:tabs>
        <w:ind w:left="1791" w:hanging="13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F9B2A2C"/>
    <w:multiLevelType w:val="hybridMultilevel"/>
    <w:tmpl w:val="9ED8455C"/>
    <w:lvl w:ilvl="0" w:tplc="EC9497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6731D"/>
    <w:rsid w:val="0000337A"/>
    <w:rsid w:val="0000496D"/>
    <w:rsid w:val="00006359"/>
    <w:rsid w:val="000066CF"/>
    <w:rsid w:val="000257E2"/>
    <w:rsid w:val="000273E5"/>
    <w:rsid w:val="00032713"/>
    <w:rsid w:val="000367CA"/>
    <w:rsid w:val="0004329E"/>
    <w:rsid w:val="00046CBE"/>
    <w:rsid w:val="00047E57"/>
    <w:rsid w:val="00072B2A"/>
    <w:rsid w:val="00073CF0"/>
    <w:rsid w:val="00075766"/>
    <w:rsid w:val="00086B95"/>
    <w:rsid w:val="00087767"/>
    <w:rsid w:val="0009603C"/>
    <w:rsid w:val="00097F0D"/>
    <w:rsid w:val="000A0A3B"/>
    <w:rsid w:val="000B27FE"/>
    <w:rsid w:val="000D247A"/>
    <w:rsid w:val="000E5010"/>
    <w:rsid w:val="000E6282"/>
    <w:rsid w:val="000E69CB"/>
    <w:rsid w:val="000F22C5"/>
    <w:rsid w:val="00102199"/>
    <w:rsid w:val="001148B9"/>
    <w:rsid w:val="00123EFD"/>
    <w:rsid w:val="001322B5"/>
    <w:rsid w:val="00136B01"/>
    <w:rsid w:val="00144E41"/>
    <w:rsid w:val="0014523B"/>
    <w:rsid w:val="001639D3"/>
    <w:rsid w:val="00163C57"/>
    <w:rsid w:val="00170027"/>
    <w:rsid w:val="00171F79"/>
    <w:rsid w:val="001812FB"/>
    <w:rsid w:val="001867D8"/>
    <w:rsid w:val="001A04B8"/>
    <w:rsid w:val="001A6022"/>
    <w:rsid w:val="001B14EC"/>
    <w:rsid w:val="001B1644"/>
    <w:rsid w:val="001B2434"/>
    <w:rsid w:val="001B3A7D"/>
    <w:rsid w:val="001B7256"/>
    <w:rsid w:val="001C28DB"/>
    <w:rsid w:val="001C504B"/>
    <w:rsid w:val="001D04DC"/>
    <w:rsid w:val="001E2A35"/>
    <w:rsid w:val="001E50CE"/>
    <w:rsid w:val="001F0A78"/>
    <w:rsid w:val="001F6072"/>
    <w:rsid w:val="00210DA7"/>
    <w:rsid w:val="00211145"/>
    <w:rsid w:val="0021474F"/>
    <w:rsid w:val="00220946"/>
    <w:rsid w:val="00222857"/>
    <w:rsid w:val="00226329"/>
    <w:rsid w:val="00231600"/>
    <w:rsid w:val="002316A9"/>
    <w:rsid w:val="0023757E"/>
    <w:rsid w:val="00237B2F"/>
    <w:rsid w:val="0024699D"/>
    <w:rsid w:val="0024726C"/>
    <w:rsid w:val="00266425"/>
    <w:rsid w:val="00273B39"/>
    <w:rsid w:val="00284D62"/>
    <w:rsid w:val="002A2402"/>
    <w:rsid w:val="002B76C5"/>
    <w:rsid w:val="002D42BD"/>
    <w:rsid w:val="002D5A57"/>
    <w:rsid w:val="002E0563"/>
    <w:rsid w:val="002E0768"/>
    <w:rsid w:val="002F70DB"/>
    <w:rsid w:val="00301B60"/>
    <w:rsid w:val="00311A26"/>
    <w:rsid w:val="003154E7"/>
    <w:rsid w:val="0031597F"/>
    <w:rsid w:val="00316DFE"/>
    <w:rsid w:val="003279DE"/>
    <w:rsid w:val="00342770"/>
    <w:rsid w:val="0034384C"/>
    <w:rsid w:val="00362E8F"/>
    <w:rsid w:val="00363B06"/>
    <w:rsid w:val="00365271"/>
    <w:rsid w:val="00373E4F"/>
    <w:rsid w:val="0038051D"/>
    <w:rsid w:val="0039460A"/>
    <w:rsid w:val="003B44C9"/>
    <w:rsid w:val="003B53D7"/>
    <w:rsid w:val="003B6D88"/>
    <w:rsid w:val="003D32EA"/>
    <w:rsid w:val="003D59E7"/>
    <w:rsid w:val="003D6F35"/>
    <w:rsid w:val="003D78F1"/>
    <w:rsid w:val="003E54EB"/>
    <w:rsid w:val="003E7914"/>
    <w:rsid w:val="003F0BB3"/>
    <w:rsid w:val="004017A2"/>
    <w:rsid w:val="0040245B"/>
    <w:rsid w:val="00402F53"/>
    <w:rsid w:val="00412023"/>
    <w:rsid w:val="00416574"/>
    <w:rsid w:val="00416922"/>
    <w:rsid w:val="004210CA"/>
    <w:rsid w:val="004337B7"/>
    <w:rsid w:val="00442DCE"/>
    <w:rsid w:val="0045495A"/>
    <w:rsid w:val="004621AE"/>
    <w:rsid w:val="00462298"/>
    <w:rsid w:val="00474F2B"/>
    <w:rsid w:val="0048653F"/>
    <w:rsid w:val="0049047A"/>
    <w:rsid w:val="0049495C"/>
    <w:rsid w:val="004C0437"/>
    <w:rsid w:val="004C4CD6"/>
    <w:rsid w:val="004D2B44"/>
    <w:rsid w:val="004E4607"/>
    <w:rsid w:val="004E515C"/>
    <w:rsid w:val="004F0B33"/>
    <w:rsid w:val="004F7D89"/>
    <w:rsid w:val="00503922"/>
    <w:rsid w:val="00505E2F"/>
    <w:rsid w:val="00537CC3"/>
    <w:rsid w:val="00540FCF"/>
    <w:rsid w:val="005455EA"/>
    <w:rsid w:val="00545E26"/>
    <w:rsid w:val="005625EB"/>
    <w:rsid w:val="00570569"/>
    <w:rsid w:val="00571B69"/>
    <w:rsid w:val="005759B5"/>
    <w:rsid w:val="00580426"/>
    <w:rsid w:val="005836B4"/>
    <w:rsid w:val="00584B9C"/>
    <w:rsid w:val="005850D7"/>
    <w:rsid w:val="00586017"/>
    <w:rsid w:val="0059138B"/>
    <w:rsid w:val="00593A26"/>
    <w:rsid w:val="0059744D"/>
    <w:rsid w:val="005A5B78"/>
    <w:rsid w:val="005A6724"/>
    <w:rsid w:val="005B5B26"/>
    <w:rsid w:val="005C20C6"/>
    <w:rsid w:val="005C73E0"/>
    <w:rsid w:val="005F14BB"/>
    <w:rsid w:val="00600EC4"/>
    <w:rsid w:val="0060126B"/>
    <w:rsid w:val="00615A4F"/>
    <w:rsid w:val="00616171"/>
    <w:rsid w:val="00641EDF"/>
    <w:rsid w:val="00650303"/>
    <w:rsid w:val="00656164"/>
    <w:rsid w:val="006619BD"/>
    <w:rsid w:val="00661B03"/>
    <w:rsid w:val="00663098"/>
    <w:rsid w:val="0066434F"/>
    <w:rsid w:val="00665DD1"/>
    <w:rsid w:val="00667660"/>
    <w:rsid w:val="00674B17"/>
    <w:rsid w:val="006803C1"/>
    <w:rsid w:val="00682FBA"/>
    <w:rsid w:val="00691DCD"/>
    <w:rsid w:val="006A67AC"/>
    <w:rsid w:val="006B3CE6"/>
    <w:rsid w:val="006D46C9"/>
    <w:rsid w:val="006E1A78"/>
    <w:rsid w:val="006E776E"/>
    <w:rsid w:val="00721174"/>
    <w:rsid w:val="0072557E"/>
    <w:rsid w:val="00731220"/>
    <w:rsid w:val="00731C14"/>
    <w:rsid w:val="007362CD"/>
    <w:rsid w:val="00751365"/>
    <w:rsid w:val="007817FB"/>
    <w:rsid w:val="00786954"/>
    <w:rsid w:val="00792FDC"/>
    <w:rsid w:val="00793131"/>
    <w:rsid w:val="00797A06"/>
    <w:rsid w:val="007A0547"/>
    <w:rsid w:val="007B1881"/>
    <w:rsid w:val="007B4DD2"/>
    <w:rsid w:val="007C7CA8"/>
    <w:rsid w:val="007D1430"/>
    <w:rsid w:val="007D4C65"/>
    <w:rsid w:val="007D7297"/>
    <w:rsid w:val="007D7434"/>
    <w:rsid w:val="007E22C8"/>
    <w:rsid w:val="007F2256"/>
    <w:rsid w:val="007F553D"/>
    <w:rsid w:val="007F7D78"/>
    <w:rsid w:val="008068E8"/>
    <w:rsid w:val="00811DAE"/>
    <w:rsid w:val="0081655E"/>
    <w:rsid w:val="00850C8C"/>
    <w:rsid w:val="00854596"/>
    <w:rsid w:val="00855C4E"/>
    <w:rsid w:val="00860533"/>
    <w:rsid w:val="0086731D"/>
    <w:rsid w:val="008700AE"/>
    <w:rsid w:val="00871502"/>
    <w:rsid w:val="00874B98"/>
    <w:rsid w:val="00886618"/>
    <w:rsid w:val="00893042"/>
    <w:rsid w:val="00897A1F"/>
    <w:rsid w:val="008A5B41"/>
    <w:rsid w:val="008B22D9"/>
    <w:rsid w:val="008B3EC2"/>
    <w:rsid w:val="008B4097"/>
    <w:rsid w:val="008C7FC0"/>
    <w:rsid w:val="008E52D5"/>
    <w:rsid w:val="008E63D8"/>
    <w:rsid w:val="008F1533"/>
    <w:rsid w:val="008F4B09"/>
    <w:rsid w:val="0090031F"/>
    <w:rsid w:val="009043D3"/>
    <w:rsid w:val="00904A58"/>
    <w:rsid w:val="009127C1"/>
    <w:rsid w:val="00912B48"/>
    <w:rsid w:val="00915EBA"/>
    <w:rsid w:val="0092143F"/>
    <w:rsid w:val="00921F60"/>
    <w:rsid w:val="00924588"/>
    <w:rsid w:val="00933591"/>
    <w:rsid w:val="00936673"/>
    <w:rsid w:val="00944BFD"/>
    <w:rsid w:val="00945E71"/>
    <w:rsid w:val="00946275"/>
    <w:rsid w:val="00955234"/>
    <w:rsid w:val="009557F2"/>
    <w:rsid w:val="00955CFE"/>
    <w:rsid w:val="00964C32"/>
    <w:rsid w:val="00971033"/>
    <w:rsid w:val="009762CB"/>
    <w:rsid w:val="00981A9B"/>
    <w:rsid w:val="00984A05"/>
    <w:rsid w:val="009B4007"/>
    <w:rsid w:val="009B44B7"/>
    <w:rsid w:val="009E0105"/>
    <w:rsid w:val="009E2586"/>
    <w:rsid w:val="009E7CDF"/>
    <w:rsid w:val="009F59EC"/>
    <w:rsid w:val="00A02897"/>
    <w:rsid w:val="00A23468"/>
    <w:rsid w:val="00A2481A"/>
    <w:rsid w:val="00A30EAE"/>
    <w:rsid w:val="00A32295"/>
    <w:rsid w:val="00A404C1"/>
    <w:rsid w:val="00A40A11"/>
    <w:rsid w:val="00A45C61"/>
    <w:rsid w:val="00A508DF"/>
    <w:rsid w:val="00A5682A"/>
    <w:rsid w:val="00A613DB"/>
    <w:rsid w:val="00A652DC"/>
    <w:rsid w:val="00A755C0"/>
    <w:rsid w:val="00A76A6E"/>
    <w:rsid w:val="00A84E82"/>
    <w:rsid w:val="00A95FDA"/>
    <w:rsid w:val="00A9676A"/>
    <w:rsid w:val="00AA02CC"/>
    <w:rsid w:val="00AB4A94"/>
    <w:rsid w:val="00AB6B2C"/>
    <w:rsid w:val="00AB7FB7"/>
    <w:rsid w:val="00AD294F"/>
    <w:rsid w:val="00AE05FF"/>
    <w:rsid w:val="00AE19C0"/>
    <w:rsid w:val="00AE2CAE"/>
    <w:rsid w:val="00AE308E"/>
    <w:rsid w:val="00AE375F"/>
    <w:rsid w:val="00AF71CE"/>
    <w:rsid w:val="00B03161"/>
    <w:rsid w:val="00B24168"/>
    <w:rsid w:val="00B271E0"/>
    <w:rsid w:val="00B367D3"/>
    <w:rsid w:val="00B43135"/>
    <w:rsid w:val="00B501FD"/>
    <w:rsid w:val="00B5084E"/>
    <w:rsid w:val="00B52CE4"/>
    <w:rsid w:val="00B65B45"/>
    <w:rsid w:val="00B765EE"/>
    <w:rsid w:val="00B801EC"/>
    <w:rsid w:val="00B838A4"/>
    <w:rsid w:val="00B8487C"/>
    <w:rsid w:val="00B84D1B"/>
    <w:rsid w:val="00B92F79"/>
    <w:rsid w:val="00BC608F"/>
    <w:rsid w:val="00BD6D89"/>
    <w:rsid w:val="00BE6EFA"/>
    <w:rsid w:val="00BF4837"/>
    <w:rsid w:val="00C043DF"/>
    <w:rsid w:val="00C06C2F"/>
    <w:rsid w:val="00C10487"/>
    <w:rsid w:val="00C23748"/>
    <w:rsid w:val="00C23C42"/>
    <w:rsid w:val="00C377BF"/>
    <w:rsid w:val="00C43563"/>
    <w:rsid w:val="00C51612"/>
    <w:rsid w:val="00C65580"/>
    <w:rsid w:val="00C66CFD"/>
    <w:rsid w:val="00CB1074"/>
    <w:rsid w:val="00CB1ADA"/>
    <w:rsid w:val="00CC2052"/>
    <w:rsid w:val="00CD547B"/>
    <w:rsid w:val="00CE542F"/>
    <w:rsid w:val="00CF2172"/>
    <w:rsid w:val="00CF681C"/>
    <w:rsid w:val="00D0435E"/>
    <w:rsid w:val="00D045BD"/>
    <w:rsid w:val="00D046C3"/>
    <w:rsid w:val="00D11A85"/>
    <w:rsid w:val="00D15CB8"/>
    <w:rsid w:val="00D222BD"/>
    <w:rsid w:val="00D242EF"/>
    <w:rsid w:val="00D44533"/>
    <w:rsid w:val="00D459BA"/>
    <w:rsid w:val="00D55A32"/>
    <w:rsid w:val="00D6114B"/>
    <w:rsid w:val="00DA1271"/>
    <w:rsid w:val="00DB11AF"/>
    <w:rsid w:val="00DC3721"/>
    <w:rsid w:val="00DD4ABB"/>
    <w:rsid w:val="00DE30E3"/>
    <w:rsid w:val="00E1203C"/>
    <w:rsid w:val="00E23C45"/>
    <w:rsid w:val="00E300DA"/>
    <w:rsid w:val="00E30D7F"/>
    <w:rsid w:val="00E368F3"/>
    <w:rsid w:val="00E44A6C"/>
    <w:rsid w:val="00E624C9"/>
    <w:rsid w:val="00E65354"/>
    <w:rsid w:val="00E82DCA"/>
    <w:rsid w:val="00EC1ACE"/>
    <w:rsid w:val="00EC3518"/>
    <w:rsid w:val="00EC633A"/>
    <w:rsid w:val="00ED0FA3"/>
    <w:rsid w:val="00ED10DA"/>
    <w:rsid w:val="00ED2B4D"/>
    <w:rsid w:val="00EE30F3"/>
    <w:rsid w:val="00EF7AF9"/>
    <w:rsid w:val="00F10DB3"/>
    <w:rsid w:val="00F125A1"/>
    <w:rsid w:val="00F137C2"/>
    <w:rsid w:val="00F50CF1"/>
    <w:rsid w:val="00F51DDE"/>
    <w:rsid w:val="00F5458A"/>
    <w:rsid w:val="00F622A1"/>
    <w:rsid w:val="00F65653"/>
    <w:rsid w:val="00F713C3"/>
    <w:rsid w:val="00F73BEC"/>
    <w:rsid w:val="00F92535"/>
    <w:rsid w:val="00F94709"/>
    <w:rsid w:val="00F95DBE"/>
    <w:rsid w:val="00FB23D8"/>
    <w:rsid w:val="00FB3075"/>
    <w:rsid w:val="00FB5AE3"/>
    <w:rsid w:val="00FC64A0"/>
    <w:rsid w:val="00FC7023"/>
    <w:rsid w:val="00FD79EE"/>
    <w:rsid w:val="00FE1697"/>
    <w:rsid w:val="00FE5DF3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styleId="a7">
    <w:name w:val="page number"/>
    <w:basedOn w:val="a0"/>
    <w:rsid w:val="005625EB"/>
  </w:style>
  <w:style w:type="table" w:styleId="a8">
    <w:name w:val="Table Grid"/>
    <w:basedOn w:val="a1"/>
    <w:rsid w:val="005625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625EB"/>
    <w:rPr>
      <w:color w:val="0000FF"/>
      <w:u w:val="single"/>
    </w:rPr>
  </w:style>
  <w:style w:type="paragraph" w:customStyle="1" w:styleId="ConsPlusNonformat">
    <w:name w:val="ConsPlusNonformat"/>
    <w:rsid w:val="005625E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5625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note text"/>
    <w:basedOn w:val="a"/>
    <w:semiHidden/>
    <w:rsid w:val="0004329E"/>
  </w:style>
  <w:style w:type="paragraph" w:styleId="ab">
    <w:name w:val="Balloon Text"/>
    <w:basedOn w:val="a"/>
    <w:semiHidden/>
    <w:rsid w:val="00981A9B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0E6282"/>
    <w:pPr>
      <w:widowControl/>
      <w:spacing w:after="120"/>
    </w:pPr>
  </w:style>
  <w:style w:type="paragraph" w:styleId="ad">
    <w:name w:val="Body Text Indent"/>
    <w:basedOn w:val="a"/>
    <w:rsid w:val="000E6282"/>
    <w:pPr>
      <w:widowControl/>
      <w:spacing w:after="120"/>
      <w:ind w:left="283"/>
    </w:pPr>
  </w:style>
  <w:style w:type="paragraph" w:customStyle="1" w:styleId="30">
    <w:name w:val="Стиль3"/>
    <w:basedOn w:val="20"/>
    <w:rsid w:val="000E6282"/>
    <w:pPr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customStyle="1" w:styleId="Normal">
    <w:name w:val="Normal"/>
    <w:rsid w:val="000E6282"/>
    <w:pPr>
      <w:snapToGrid w:val="0"/>
    </w:pPr>
  </w:style>
  <w:style w:type="paragraph" w:styleId="20">
    <w:name w:val="Body Text Indent 2"/>
    <w:basedOn w:val="a"/>
    <w:rsid w:val="000E6282"/>
    <w:pPr>
      <w:spacing w:after="120" w:line="480" w:lineRule="auto"/>
      <w:ind w:left="283"/>
    </w:pPr>
  </w:style>
  <w:style w:type="paragraph" w:customStyle="1" w:styleId="ConsPlusNormal">
    <w:name w:val="ConsPlusNormal"/>
    <w:rsid w:val="009F5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"/>
    <w:basedOn w:val="a"/>
    <w:rsid w:val="002B76C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uiPriority w:val="1"/>
    <w:qFormat/>
    <w:rsid w:val="009B44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\Application%20Data\Microsoft\&#1064;&#1072;&#1073;&#1083;&#1086;&#1085;&#1099;\&#1043;&#1077;&#1088;&#1073;&#1086;&#1074;&#1099;&#1077;%20&#1073;&#1083;&#1072;&#1085;&#1082;&#1080;\&#1056;&#1040;&#1057;&#1055;&#1054;&#1056;&#1071;&#1046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7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ava</cp:lastModifiedBy>
  <cp:revision>2</cp:revision>
  <cp:lastPrinted>2019-01-23T08:16:00Z</cp:lastPrinted>
  <dcterms:created xsi:type="dcterms:W3CDTF">2020-02-03T16:07:00Z</dcterms:created>
  <dcterms:modified xsi:type="dcterms:W3CDTF">2020-02-03T16:07:00Z</dcterms:modified>
</cp:coreProperties>
</file>